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CBBA3" w14:textId="77777777" w:rsidR="00631E9E" w:rsidRPr="00931C28" w:rsidRDefault="00631E9E" w:rsidP="00631E9E">
      <w:pPr>
        <w:rPr>
          <w:rFonts w:ascii="Book Antiqua" w:hAnsi="Book Antiqua" w:cstheme="minorHAnsi"/>
          <w:sz w:val="23"/>
          <w:szCs w:val="23"/>
        </w:rPr>
      </w:pPr>
    </w:p>
    <w:p w14:paraId="1A6726EC" w14:textId="77777777"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14:paraId="024CE2E3" w14:textId="77777777"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14:paraId="792A0CD8" w14:textId="77777777" w:rsidTr="00317F66">
        <w:trPr>
          <w:trHeight w:val="1354"/>
        </w:trPr>
        <w:tc>
          <w:tcPr>
            <w:tcW w:w="2656" w:type="dxa"/>
            <w:tcBorders>
              <w:top w:val="single" w:sz="4" w:space="0" w:color="auto"/>
              <w:bottom w:val="single" w:sz="4" w:space="0" w:color="auto"/>
            </w:tcBorders>
          </w:tcPr>
          <w:p w14:paraId="5AA8C5F3" w14:textId="77777777"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14:paraId="17BEF0EB"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14:paraId="132D3899"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14:paraId="48E0F529"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14:paraId="7007D2E1" w14:textId="77777777" w:rsidTr="00317F66">
        <w:trPr>
          <w:trHeight w:val="1264"/>
        </w:trPr>
        <w:tc>
          <w:tcPr>
            <w:tcW w:w="2656" w:type="dxa"/>
            <w:tcBorders>
              <w:top w:val="single" w:sz="4" w:space="0" w:color="auto"/>
              <w:bottom w:val="single" w:sz="4" w:space="0" w:color="auto"/>
            </w:tcBorders>
          </w:tcPr>
          <w:p w14:paraId="5D3BAA56"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14:paraId="5502866C" w14:textId="479D9BF5"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E37890">
              <w:rPr>
                <w:rFonts w:ascii="Book Antiqua" w:eastAsia="Arial Unicode MS" w:hAnsi="Book Antiqua" w:cstheme="minorHAnsi"/>
                <w:szCs w:val="22"/>
                <w:lang w:bidi="ar-SA"/>
              </w:rPr>
              <w:t xml:space="preserve">everse Auction </w:t>
            </w:r>
            <w:proofErr w:type="gramStart"/>
            <w:r w:rsidR="00E37890">
              <w:rPr>
                <w:rFonts w:ascii="Book Antiqua" w:eastAsia="Arial Unicode MS" w:hAnsi="Book Antiqua" w:cstheme="minorHAnsi"/>
                <w:szCs w:val="22"/>
                <w:lang w:bidi="ar-SA"/>
              </w:rPr>
              <w:t>Date :</w:t>
            </w:r>
            <w:proofErr w:type="gramEnd"/>
            <w:r w:rsidR="00E37890">
              <w:rPr>
                <w:rFonts w:ascii="Book Antiqua" w:eastAsia="Arial Unicode MS" w:hAnsi="Book Antiqua" w:cstheme="minorHAnsi"/>
                <w:szCs w:val="22"/>
                <w:lang w:bidi="ar-SA"/>
              </w:rPr>
              <w:t xml:space="preserve"> xx/</w:t>
            </w:r>
            <w:proofErr w:type="spellStart"/>
            <w:r w:rsidR="00E37890">
              <w:rPr>
                <w:rFonts w:ascii="Book Antiqua" w:eastAsia="Arial Unicode MS" w:hAnsi="Book Antiqua" w:cstheme="minorHAnsi"/>
                <w:szCs w:val="22"/>
                <w:lang w:bidi="ar-SA"/>
              </w:rPr>
              <w:t>yy</w:t>
            </w:r>
            <w:proofErr w:type="spellEnd"/>
            <w:r w:rsidR="00E37890">
              <w:rPr>
                <w:rFonts w:ascii="Book Antiqua" w:eastAsia="Arial Unicode MS" w:hAnsi="Book Antiqua" w:cstheme="minorHAnsi"/>
                <w:szCs w:val="22"/>
                <w:lang w:bidi="ar-SA"/>
              </w:rPr>
              <w:t>/20</w:t>
            </w:r>
            <w:r w:rsidR="00A71FA2">
              <w:rPr>
                <w:rFonts w:ascii="Book Antiqua" w:eastAsia="Arial Unicode MS" w:hAnsi="Book Antiqua" w:cstheme="minorHAnsi"/>
                <w:szCs w:val="22"/>
                <w:lang w:bidi="ar-SA"/>
              </w:rPr>
              <w:t>21</w:t>
            </w:r>
          </w:p>
          <w:p w14:paraId="5CEBCDA0" w14:textId="77777777"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w:t>
            </w:r>
            <w:proofErr w:type="gramStart"/>
            <w:r w:rsidRPr="00931C28">
              <w:rPr>
                <w:rFonts w:ascii="Book Antiqua" w:eastAsia="Arial Unicode MS" w:hAnsi="Book Antiqua" w:cstheme="minorHAnsi"/>
                <w:color w:val="000000"/>
                <w:szCs w:val="22"/>
                <w:lang w:bidi="ar-SA"/>
              </w:rPr>
              <w:t xml:space="preserve">aa  </w:t>
            </w:r>
            <w:proofErr w:type="spellStart"/>
            <w:r w:rsidRPr="00931C28">
              <w:rPr>
                <w:rFonts w:ascii="Book Antiqua" w:eastAsia="Arial Unicode MS" w:hAnsi="Book Antiqua" w:cstheme="minorHAnsi"/>
                <w:color w:val="000000"/>
                <w:szCs w:val="22"/>
                <w:lang w:bidi="ar-SA"/>
              </w:rPr>
              <w:t>Hrs</w:t>
            </w:r>
            <w:proofErr w:type="spellEnd"/>
            <w:proofErr w:type="gramEnd"/>
            <w:r w:rsidRPr="00931C28">
              <w:rPr>
                <w:rFonts w:ascii="Book Antiqua" w:eastAsia="Arial Unicode MS" w:hAnsi="Book Antiqua" w:cstheme="minorHAnsi"/>
                <w:color w:val="000000"/>
                <w:szCs w:val="22"/>
                <w:lang w:bidi="ar-SA"/>
              </w:rPr>
              <w:t xml:space="preserve"> (IST)   </w:t>
            </w:r>
          </w:p>
          <w:p w14:paraId="5D3C5EA5"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w:t>
            </w:r>
            <w:proofErr w:type="gramStart"/>
            <w:r w:rsidRPr="00931C28">
              <w:rPr>
                <w:rFonts w:ascii="Book Antiqua" w:eastAsia="Arial Unicode MS" w:hAnsi="Book Antiqua" w:cstheme="minorHAnsi"/>
                <w:color w:val="000000"/>
                <w:szCs w:val="22"/>
                <w:lang w:bidi="ar-SA"/>
              </w:rPr>
              <w:t xml:space="preserve">bb  </w:t>
            </w:r>
            <w:proofErr w:type="spellStart"/>
            <w:r w:rsidRPr="00931C28">
              <w:rPr>
                <w:rFonts w:ascii="Book Antiqua" w:eastAsia="Arial Unicode MS" w:hAnsi="Book Antiqua" w:cstheme="minorHAnsi"/>
                <w:color w:val="000000"/>
                <w:szCs w:val="22"/>
                <w:lang w:bidi="ar-SA"/>
              </w:rPr>
              <w:t>Hrs</w:t>
            </w:r>
            <w:proofErr w:type="spellEnd"/>
            <w:proofErr w:type="gramEnd"/>
            <w:r w:rsidRPr="00931C28">
              <w:rPr>
                <w:rFonts w:ascii="Book Antiqua" w:eastAsia="Arial Unicode MS" w:hAnsi="Book Antiqua" w:cstheme="minorHAnsi"/>
                <w:color w:val="000000"/>
                <w:szCs w:val="22"/>
                <w:lang w:bidi="ar-SA"/>
              </w:rPr>
              <w:t xml:space="preserve"> (IST)</w:t>
            </w:r>
          </w:p>
        </w:tc>
      </w:tr>
      <w:tr w:rsidR="00631E9E" w:rsidRPr="00931C28" w14:paraId="5B40D447" w14:textId="77777777" w:rsidTr="00317F66">
        <w:trPr>
          <w:trHeight w:val="1664"/>
        </w:trPr>
        <w:tc>
          <w:tcPr>
            <w:tcW w:w="2656" w:type="dxa"/>
            <w:tcBorders>
              <w:top w:val="single" w:sz="4" w:space="0" w:color="auto"/>
              <w:bottom w:val="single" w:sz="4" w:space="0" w:color="auto"/>
            </w:tcBorders>
          </w:tcPr>
          <w:p w14:paraId="7731F400"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14:paraId="59C21F21" w14:textId="77777777" w:rsidR="00A71FA2" w:rsidRPr="00A71FA2" w:rsidRDefault="00A71FA2" w:rsidP="00A71FA2">
            <w:pPr>
              <w:spacing w:after="0" w:line="240" w:lineRule="auto"/>
              <w:jc w:val="both"/>
              <w:rPr>
                <w:rFonts w:ascii="Book Antiqua" w:eastAsia="Times New Roman" w:hAnsi="Book Antiqua" w:cstheme="minorHAnsi"/>
                <w:color w:val="000000"/>
                <w:szCs w:val="22"/>
                <w:lang w:bidi="ar-SA"/>
              </w:rPr>
            </w:pPr>
            <w:r w:rsidRPr="00A71FA2">
              <w:rPr>
                <w:rFonts w:ascii="Book Antiqua" w:eastAsia="Times New Roman" w:hAnsi="Book Antiqua" w:cstheme="minorHAnsi"/>
                <w:color w:val="000000"/>
                <w:szCs w:val="22"/>
                <w:lang w:bidi="ar-SA"/>
              </w:rPr>
              <w:t>M/s MJUNCTION SERVICES LTD</w:t>
            </w:r>
          </w:p>
          <w:p w14:paraId="0731289B" w14:textId="77777777" w:rsidR="00A71FA2" w:rsidRPr="00A71FA2" w:rsidRDefault="00A71FA2" w:rsidP="00A71FA2">
            <w:pPr>
              <w:spacing w:after="0" w:line="240" w:lineRule="auto"/>
              <w:jc w:val="both"/>
              <w:rPr>
                <w:rFonts w:ascii="Book Antiqua" w:eastAsia="Times New Roman" w:hAnsi="Book Antiqua" w:cstheme="minorHAnsi"/>
                <w:color w:val="000000"/>
                <w:szCs w:val="22"/>
                <w:lang w:bidi="ar-SA"/>
              </w:rPr>
            </w:pPr>
            <w:r w:rsidRPr="00A71FA2">
              <w:rPr>
                <w:rFonts w:ascii="Book Antiqua" w:eastAsia="Times New Roman" w:hAnsi="Book Antiqua" w:cstheme="minorHAnsi"/>
                <w:color w:val="000000"/>
                <w:szCs w:val="22"/>
                <w:lang w:bidi="ar-SA"/>
              </w:rPr>
              <w:t>Godrej Waterside, 3rd Floor, Tower 1, Plot V</w:t>
            </w:r>
          </w:p>
          <w:p w14:paraId="03EF8034" w14:textId="77777777" w:rsidR="00A71FA2" w:rsidRPr="00A71FA2" w:rsidRDefault="00A71FA2" w:rsidP="00A71FA2">
            <w:pPr>
              <w:spacing w:after="0" w:line="240" w:lineRule="auto"/>
              <w:jc w:val="both"/>
              <w:rPr>
                <w:rFonts w:ascii="Book Antiqua" w:eastAsia="Times New Roman" w:hAnsi="Book Antiqua" w:cstheme="minorHAnsi"/>
                <w:color w:val="000000"/>
                <w:szCs w:val="22"/>
                <w:lang w:bidi="ar-SA"/>
              </w:rPr>
            </w:pPr>
            <w:r w:rsidRPr="00A71FA2">
              <w:rPr>
                <w:rFonts w:ascii="Book Antiqua" w:eastAsia="Times New Roman" w:hAnsi="Book Antiqua" w:cstheme="minorHAnsi"/>
                <w:color w:val="000000"/>
                <w:szCs w:val="22"/>
                <w:lang w:bidi="ar-SA"/>
              </w:rPr>
              <w:t>Block DP, Sector V, Salt Lake, Kolkata - 700091.</w:t>
            </w:r>
          </w:p>
          <w:p w14:paraId="1615FFB8" w14:textId="77777777" w:rsidR="00A71FA2" w:rsidRPr="00A71FA2" w:rsidRDefault="00A71FA2" w:rsidP="00A71FA2">
            <w:pPr>
              <w:spacing w:after="0" w:line="240" w:lineRule="auto"/>
              <w:jc w:val="both"/>
              <w:rPr>
                <w:rFonts w:ascii="Book Antiqua" w:eastAsia="Times New Roman" w:hAnsi="Book Antiqua" w:cstheme="minorHAnsi"/>
                <w:color w:val="000000"/>
                <w:szCs w:val="22"/>
                <w:lang w:bidi="ar-SA"/>
              </w:rPr>
            </w:pPr>
          </w:p>
          <w:p w14:paraId="64FFEB7E" w14:textId="77777777" w:rsidR="00A71FA2" w:rsidRPr="00A71FA2" w:rsidRDefault="00A71FA2" w:rsidP="00A71FA2">
            <w:pPr>
              <w:spacing w:after="0" w:line="240" w:lineRule="auto"/>
              <w:jc w:val="both"/>
              <w:rPr>
                <w:rFonts w:ascii="Book Antiqua" w:eastAsia="Times New Roman" w:hAnsi="Book Antiqua" w:cstheme="minorHAnsi"/>
                <w:color w:val="000000"/>
                <w:szCs w:val="22"/>
                <w:lang w:bidi="ar-SA"/>
              </w:rPr>
            </w:pPr>
            <w:r w:rsidRPr="00A71FA2">
              <w:rPr>
                <w:rFonts w:ascii="Book Antiqua" w:eastAsia="Times New Roman" w:hAnsi="Book Antiqua" w:cstheme="minorHAnsi"/>
                <w:color w:val="000000"/>
                <w:szCs w:val="22"/>
                <w:lang w:bidi="ar-SA"/>
              </w:rPr>
              <w:t>Contact person: Mr. Satyajit Deb – 7596099116</w:t>
            </w:r>
          </w:p>
          <w:p w14:paraId="6171867A" w14:textId="48FA1CB6" w:rsidR="00631E9E" w:rsidRPr="00931C28" w:rsidRDefault="00A71FA2" w:rsidP="00A71FA2">
            <w:pPr>
              <w:spacing w:after="0" w:line="240" w:lineRule="auto"/>
              <w:ind w:left="26" w:hanging="26"/>
              <w:rPr>
                <w:rFonts w:ascii="Book Antiqua" w:eastAsia="Arial Unicode MS" w:hAnsi="Book Antiqua" w:cstheme="minorHAnsi"/>
                <w:szCs w:val="22"/>
                <w:u w:val="single"/>
                <w:lang w:bidi="ar-SA"/>
              </w:rPr>
            </w:pPr>
            <w:r w:rsidRPr="00A71FA2">
              <w:rPr>
                <w:rFonts w:ascii="Book Antiqua" w:eastAsia="Times New Roman" w:hAnsi="Book Antiqua" w:cstheme="minorHAnsi"/>
                <w:color w:val="000000"/>
                <w:szCs w:val="22"/>
                <w:lang w:bidi="ar-SA"/>
              </w:rPr>
              <w:t xml:space="preserve">E-mail: </w:t>
            </w:r>
            <w:r w:rsidRPr="00A71FA2">
              <w:rPr>
                <w:rFonts w:ascii="Book Antiqua" w:eastAsia="Times New Roman" w:hAnsi="Book Antiqua" w:cstheme="minorHAnsi"/>
                <w:color w:val="0000FF"/>
                <w:szCs w:val="22"/>
                <w:u w:val="single"/>
                <w:lang w:bidi="ar-SA"/>
              </w:rPr>
              <w:t>satyajit.deb@mjunction.in,</w:t>
            </w:r>
            <w:r w:rsidRPr="00A71FA2">
              <w:rPr>
                <w:rFonts w:ascii="Book Antiqua" w:eastAsia="Times New Roman" w:hAnsi="Book Antiqua" w:cstheme="minorHAnsi"/>
                <w:color w:val="0000FF"/>
                <w:szCs w:val="22"/>
                <w:lang w:bidi="ar-SA"/>
              </w:rPr>
              <w:t xml:space="preserve"> </w:t>
            </w:r>
            <w:r w:rsidRPr="00A71FA2">
              <w:rPr>
                <w:rFonts w:ascii="Book Antiqua" w:eastAsia="Times New Roman" w:hAnsi="Book Antiqua" w:cstheme="minorHAnsi"/>
                <w:color w:val="0000FF"/>
                <w:szCs w:val="22"/>
                <w:u w:val="single"/>
                <w:lang w:bidi="ar-SA"/>
              </w:rPr>
              <w:t>rimi.ghosh@mjunction.in, mj.pgcilteam@mjunction.in</w:t>
            </w:r>
            <w:r w:rsidR="00631E9E" w:rsidRPr="00931C28">
              <w:rPr>
                <w:rFonts w:ascii="Book Antiqua" w:eastAsia="Times New Roman" w:hAnsi="Book Antiqua" w:cstheme="minorHAnsi"/>
                <w:szCs w:val="22"/>
                <w:lang w:bidi="ar-SA"/>
              </w:rPr>
              <w:t xml:space="preserve">    </w:t>
            </w:r>
          </w:p>
        </w:tc>
      </w:tr>
      <w:tr w:rsidR="00631E9E" w:rsidRPr="00931C28" w14:paraId="26976F47" w14:textId="77777777" w:rsidTr="00317F66">
        <w:trPr>
          <w:trHeight w:val="1705"/>
        </w:trPr>
        <w:tc>
          <w:tcPr>
            <w:tcW w:w="2656" w:type="dxa"/>
            <w:tcBorders>
              <w:top w:val="single" w:sz="4" w:space="0" w:color="auto"/>
            </w:tcBorders>
          </w:tcPr>
          <w:p w14:paraId="611C9F74" w14:textId="77777777"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14:paraId="221E020E"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14:paraId="74418F8D"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14:paraId="122D0478"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14:paraId="641126F7"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14:paraId="0110B47D"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14:paraId="78E8E251" w14:textId="3BD82D78"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7" w:history="1">
              <w:r w:rsidR="00A71FA2" w:rsidRPr="00427AD5">
                <w:rPr>
                  <w:rStyle w:val="Hyperlink"/>
                  <w:rFonts w:ascii="Book Antiqua" w:eastAsia="Times New Roman" w:hAnsi="Book Antiqua" w:cstheme="minorHAnsi"/>
                  <w:szCs w:val="22"/>
                  <w:lang w:bidi="ar-SA"/>
                </w:rPr>
                <w:t>xyz@powergrid.in</w:t>
              </w:r>
            </w:hyperlink>
          </w:p>
          <w:p w14:paraId="193F4580"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14:paraId="2B59F91F"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14:paraId="35B6E7E3"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14:paraId="44EAD033"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14:paraId="7F41FB1B"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14:paraId="214B3F0F" w14:textId="77777777"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14:paraId="5EBEECDA" w14:textId="5A3E0ADF"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8" w:history="1">
              <w:r w:rsidR="00B06116" w:rsidRPr="00427AD5">
                <w:rPr>
                  <w:rStyle w:val="Hyperlink"/>
                  <w:rFonts w:ascii="Book Antiqua" w:eastAsia="Times New Roman" w:hAnsi="Book Antiqua" w:cstheme="minorHAnsi"/>
                  <w:szCs w:val="22"/>
                  <w:lang w:bidi="ar-SA"/>
                </w:rPr>
                <w:t>xyz1@powergrid.in</w:t>
              </w:r>
            </w:hyperlink>
          </w:p>
          <w:p w14:paraId="5D914F32"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14:paraId="2A980F80"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14:paraId="04FAEAE1" w14:textId="77777777" w:rsidTr="00317F66">
        <w:trPr>
          <w:trHeight w:val="856"/>
        </w:trPr>
        <w:tc>
          <w:tcPr>
            <w:tcW w:w="2656" w:type="dxa"/>
            <w:tcBorders>
              <w:top w:val="single" w:sz="4" w:space="0" w:color="auto"/>
            </w:tcBorders>
          </w:tcPr>
          <w:p w14:paraId="1A94BF1A" w14:textId="77777777"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14:paraId="577406C9" w14:textId="77777777"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 xml:space="preserve">Rs.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14:paraId="19352BA8" w14:textId="77777777"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14:paraId="27D88F52" w14:textId="77777777"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t>
            </w:r>
            <w:r w:rsidR="00EC541E">
              <w:rPr>
                <w:rFonts w:ascii="Book Antiqua" w:eastAsia="Times New Roman" w:hAnsi="Book Antiqua" w:cstheme="minorHAnsi"/>
                <w:b/>
                <w:bCs/>
                <w:i/>
                <w:iCs/>
                <w:color w:val="000000"/>
                <w:szCs w:val="22"/>
                <w:lang w:bidi="ar-SA"/>
              </w:rPr>
              <w:t xml:space="preserve"> </w:t>
            </w:r>
            <w:r w:rsidRPr="00931C28">
              <w:rPr>
                <w:rFonts w:ascii="Book Antiqua" w:eastAsia="Times New Roman" w:hAnsi="Book Antiqua" w:cstheme="minorHAnsi"/>
                <w:b/>
                <w:bCs/>
                <w:i/>
                <w:iCs/>
                <w:color w:val="000000"/>
                <w:szCs w:val="22"/>
                <w:lang w:bidi="ar-SA"/>
              </w:rPr>
              <w:t>with e-Reverse Auction Notice).</w:t>
            </w:r>
          </w:p>
          <w:p w14:paraId="39FEF49D" w14:textId="77777777"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14:paraId="4AC94F77" w14:textId="77777777" w:rsidTr="00317F66">
        <w:trPr>
          <w:trHeight w:val="1855"/>
        </w:trPr>
        <w:tc>
          <w:tcPr>
            <w:tcW w:w="2656" w:type="dxa"/>
            <w:tcBorders>
              <w:top w:val="single" w:sz="4" w:space="0" w:color="auto"/>
            </w:tcBorders>
          </w:tcPr>
          <w:p w14:paraId="291163ED" w14:textId="77777777" w:rsidR="00631E9E" w:rsidRPr="00931C28" w:rsidRDefault="00631E9E" w:rsidP="00631E9E">
            <w:pPr>
              <w:spacing w:after="0" w:line="240" w:lineRule="auto"/>
              <w:jc w:val="center"/>
              <w:rPr>
                <w:rFonts w:ascii="Book Antiqua" w:eastAsia="Arial Unicode MS" w:hAnsi="Book Antiqua" w:cstheme="minorHAnsi"/>
                <w:szCs w:val="22"/>
                <w:lang w:bidi="ar-SA"/>
              </w:rPr>
            </w:pPr>
          </w:p>
          <w:p w14:paraId="1B3338B1"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14:paraId="17129D9E"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p>
          <w:p w14:paraId="40357C88"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14:paraId="5EF747D8"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p>
          <w:p w14:paraId="4F8C0C86" w14:textId="77777777"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14:paraId="27FA5974"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4A468D15"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F9F4595"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C3D2EA2"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232DDF6"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7479E96D" w14:textId="77777777" w:rsidR="00631E9E"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3FCEA3F" w14:textId="77777777" w:rsidR="00335C60" w:rsidRDefault="00335C60" w:rsidP="00631E9E">
      <w:pPr>
        <w:spacing w:after="0" w:line="240" w:lineRule="auto"/>
        <w:ind w:left="360"/>
        <w:jc w:val="center"/>
        <w:rPr>
          <w:rFonts w:ascii="Book Antiqua" w:eastAsia="Times New Roman" w:hAnsi="Book Antiqua" w:cstheme="minorHAnsi"/>
          <w:szCs w:val="22"/>
          <w:u w:val="single"/>
          <w:lang w:eastAsia="x-none" w:bidi="ar-SA"/>
        </w:rPr>
      </w:pPr>
    </w:p>
    <w:p w14:paraId="18B32FCE" w14:textId="77777777" w:rsidR="00C57394" w:rsidRPr="00931C28" w:rsidRDefault="00C57394" w:rsidP="00631E9E">
      <w:pPr>
        <w:spacing w:after="0" w:line="240" w:lineRule="auto"/>
        <w:ind w:left="360"/>
        <w:jc w:val="center"/>
        <w:rPr>
          <w:rFonts w:ascii="Book Antiqua" w:eastAsia="Times New Roman" w:hAnsi="Book Antiqua" w:cstheme="minorHAnsi"/>
          <w:szCs w:val="22"/>
          <w:u w:val="single"/>
          <w:lang w:eastAsia="x-none" w:bidi="ar-SA"/>
        </w:rPr>
      </w:pPr>
    </w:p>
    <w:p w14:paraId="2D3DBF2A" w14:textId="77777777"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lastRenderedPageBreak/>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14:paraId="34DB731E" w14:textId="77777777"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14:paraId="61DC1CF7" w14:textId="701B5245"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 xml:space="preserve">as per ITB Clause </w:t>
      </w:r>
      <w:r w:rsidR="00B06116">
        <w:rPr>
          <w:rFonts w:ascii="Book Antiqua" w:eastAsia="Times New Roman" w:hAnsi="Book Antiqua" w:cstheme="minorHAnsi"/>
          <w:b/>
          <w:bCs/>
          <w:color w:val="000000"/>
          <w:sz w:val="24"/>
          <w:szCs w:val="24"/>
          <w:lang w:bidi="ar-SA"/>
        </w:rPr>
        <w:t>29</w:t>
      </w:r>
      <w:r w:rsidR="0002056A">
        <w:rPr>
          <w:rFonts w:ascii="Book Antiqua" w:eastAsia="Times New Roman" w:hAnsi="Book Antiqua" w:cstheme="minorHAnsi"/>
          <w:b/>
          <w:bCs/>
          <w:color w:val="000000"/>
          <w:sz w:val="24"/>
          <w:szCs w:val="24"/>
          <w:lang w:bidi="ar-SA"/>
        </w:rPr>
        <w:t xml:space="preserve"> in BDS clause </w:t>
      </w:r>
      <w:r w:rsidR="00B06116">
        <w:rPr>
          <w:rFonts w:ascii="Book Antiqua" w:eastAsia="Times New Roman" w:hAnsi="Book Antiqua" w:cstheme="minorHAnsi"/>
          <w:b/>
          <w:bCs/>
          <w:color w:val="000000"/>
          <w:sz w:val="24"/>
          <w:szCs w:val="24"/>
          <w:lang w:bidi="ar-SA"/>
        </w:rPr>
        <w:t>29</w:t>
      </w:r>
      <w:bookmarkStart w:id="0" w:name="_GoBack"/>
      <w:bookmarkEnd w:id="0"/>
      <w:r w:rsidR="00335C60">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335C60">
        <w:rPr>
          <w:rFonts w:ascii="Book Antiqua" w:eastAsia="Times New Roman" w:hAnsi="Book Antiqua" w:cstheme="minorHAnsi"/>
          <w:color w:val="000000"/>
          <w:sz w:val="24"/>
          <w:szCs w:val="24"/>
          <w:lang w:bidi="ar-SA"/>
        </w:rPr>
        <w:t>each Package.</w:t>
      </w:r>
    </w:p>
    <w:p w14:paraId="54500C1E" w14:textId="77777777"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DEDB351" w14:textId="77777777"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 xml:space="preserve">POWERGRID have </w:t>
      </w:r>
      <w:proofErr w:type="gramStart"/>
      <w:r w:rsidRPr="00931C28">
        <w:rPr>
          <w:rFonts w:ascii="Book Antiqua" w:eastAsia="Times New Roman" w:hAnsi="Book Antiqua" w:cstheme="minorHAnsi"/>
          <w:color w:val="000000"/>
          <w:sz w:val="24"/>
          <w:szCs w:val="24"/>
          <w:lang w:bidi="ar-SA"/>
        </w:rPr>
        <w:t>made arrangements</w:t>
      </w:r>
      <w:proofErr w:type="gramEnd"/>
      <w:r w:rsidRPr="00931C28">
        <w:rPr>
          <w:rFonts w:ascii="Book Antiqua" w:eastAsia="Times New Roman" w:hAnsi="Book Antiqua" w:cstheme="minorHAnsi"/>
          <w:color w:val="000000"/>
          <w:sz w:val="24"/>
          <w:szCs w:val="24"/>
          <w:lang w:bidi="ar-SA"/>
        </w:rPr>
        <w:t xml:space="preserve">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 xml:space="preserve">to go through the guidelines given below and submit their acceptance to the same in Attachment </w:t>
      </w:r>
      <w:r w:rsidR="00335C60">
        <w:rPr>
          <w:rFonts w:ascii="Book Antiqua" w:eastAsia="Times New Roman" w:hAnsi="Book Antiqua" w:cstheme="minorHAnsi"/>
          <w:b/>
          <w:bCs/>
          <w:color w:val="000000"/>
          <w:sz w:val="24"/>
          <w:szCs w:val="24"/>
          <w:lang w:bidi="ar-SA"/>
        </w:rPr>
        <w:t xml:space="preserve">22 </w:t>
      </w:r>
      <w:r w:rsidR="0020014F" w:rsidRPr="0020014F">
        <w:rPr>
          <w:rFonts w:ascii="Book Antiqua" w:eastAsia="Times New Roman" w:hAnsi="Book Antiqua" w:cstheme="minorHAnsi"/>
          <w:b/>
          <w:bCs/>
          <w:color w:val="000000"/>
          <w:sz w:val="24"/>
          <w:szCs w:val="24"/>
          <w:lang w:bidi="ar-SA"/>
        </w:rPr>
        <w:t>to their First Envelope bid</w:t>
      </w:r>
      <w:r w:rsidR="0020014F" w:rsidRPr="0020014F">
        <w:rPr>
          <w:rFonts w:ascii="Book Antiqua" w:eastAsia="Times New Roman" w:hAnsi="Book Antiqua" w:cstheme="minorHAnsi"/>
          <w:color w:val="000000"/>
          <w:sz w:val="24"/>
          <w:szCs w:val="24"/>
          <w:lang w:bidi="ar-SA"/>
        </w:rPr>
        <w:t>.</w:t>
      </w:r>
    </w:p>
    <w:p w14:paraId="4304EACA"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2EB02259" w14:textId="77777777"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14:paraId="36227771"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634CEBFC" w14:textId="77777777"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14:paraId="19061CC2"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A89FBC5" w14:textId="77777777" w:rsidR="00EB21D4" w:rsidRPr="00EB21D4"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proofErr w:type="spellStart"/>
      <w:r w:rsidR="0020014F" w:rsidRPr="00EB21D4">
        <w:rPr>
          <w:rFonts w:ascii="Book Antiqua" w:eastAsia="Times New Roman" w:hAnsi="Book Antiqua" w:cstheme="minorHAnsi"/>
          <w:b/>
          <w:bCs/>
          <w:sz w:val="24"/>
          <w:szCs w:val="24"/>
          <w:lang w:bidi="ar-SA"/>
        </w:rPr>
        <w:t>alongwith</w:t>
      </w:r>
      <w:proofErr w:type="spellEnd"/>
      <w:r w:rsidR="0020014F" w:rsidRPr="00EB21D4">
        <w:rPr>
          <w:rFonts w:ascii="Book Antiqua" w:eastAsia="Times New Roman" w:hAnsi="Book Antiqua" w:cstheme="minorHAnsi"/>
          <w:b/>
          <w:bCs/>
          <w:sz w:val="24"/>
          <w:szCs w:val="24"/>
          <w:lang w:bidi="ar-SA"/>
        </w:rPr>
        <w:t xml:space="preserve">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w:t>
      </w:r>
      <w:proofErr w:type="gramStart"/>
      <w:r w:rsidRPr="00EB21D4">
        <w:rPr>
          <w:rFonts w:ascii="Book Antiqua" w:eastAsia="Times New Roman" w:hAnsi="Book Antiqua" w:cstheme="minorHAnsi"/>
          <w:sz w:val="24"/>
          <w:szCs w:val="24"/>
          <w:lang w:bidi="ar-SA"/>
        </w:rPr>
        <w:t>losses(</w:t>
      </w:r>
      <w:proofErr w:type="gramEnd"/>
      <w:r w:rsidRPr="00EB21D4">
        <w:rPr>
          <w:rFonts w:ascii="Book Antiqua" w:eastAsia="Times New Roman" w:hAnsi="Book Antiqua" w:cstheme="minorHAnsi"/>
          <w:sz w:val="24"/>
          <w:szCs w:val="24"/>
          <w:lang w:bidi="ar-SA"/>
        </w:rPr>
        <w:t xml:space="preserve">if any). Bidders have to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14:paraId="3A8C7E5F" w14:textId="77777777" w:rsidR="005C1719" w:rsidRPr="00931C28" w:rsidRDefault="005C1719" w:rsidP="00EB21D4">
      <w:pPr>
        <w:spacing w:after="0" w:line="240" w:lineRule="auto"/>
        <w:ind w:left="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 </w:t>
      </w:r>
    </w:p>
    <w:p w14:paraId="3AD8D921"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C0E9FEE" w14:textId="77777777"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14:paraId="481A383D"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EC60A4"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14:paraId="77443D4E"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FF0CF5A" w14:textId="77777777"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14:paraId="244F6678" w14:textId="77777777"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14:paraId="151ADAF8" w14:textId="77777777"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In the “Dynamic Bidding” tie bid is not allowed on L1 price, i.e. if </w:t>
      </w:r>
      <w:proofErr w:type="gramStart"/>
      <w:r w:rsidRPr="00931C28">
        <w:rPr>
          <w:rFonts w:ascii="Book Antiqua" w:eastAsia="Times New Roman" w:hAnsi="Book Antiqua" w:cstheme="minorHAnsi"/>
          <w:sz w:val="24"/>
          <w:szCs w:val="24"/>
          <w:lang w:bidi="ar-SA"/>
        </w:rPr>
        <w:t>any  higher</w:t>
      </w:r>
      <w:proofErr w:type="gramEnd"/>
      <w:r w:rsidRPr="00931C28">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931C28">
        <w:rPr>
          <w:rFonts w:ascii="Book Antiqua" w:eastAsia="Times New Roman" w:hAnsi="Book Antiqua" w:cstheme="minorHAnsi"/>
          <w:sz w:val="24"/>
          <w:szCs w:val="24"/>
          <w:lang w:bidi="ar-SA"/>
        </w:rPr>
        <w:t>bid.(</w:t>
      </w:r>
      <w:proofErr w:type="gramEnd"/>
      <w:r w:rsidRPr="00931C28">
        <w:rPr>
          <w:rFonts w:ascii="Book Antiqua" w:eastAsia="Times New Roman" w:hAnsi="Book Antiqua" w:cstheme="minorHAnsi"/>
          <w:sz w:val="24"/>
          <w:szCs w:val="24"/>
          <w:lang w:bidi="ar-SA"/>
        </w:rPr>
        <w:t>system does not support tie bids in this type of auction)</w:t>
      </w:r>
    </w:p>
    <w:p w14:paraId="424F199C"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F965461" w14:textId="77777777"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752FFDDA" w14:textId="77777777"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14:paraId="4D2A94B2" w14:textId="77777777"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14:paraId="75975E48"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B08E665" w14:textId="77777777"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2F7B7C72"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F61ED65"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5ADCF636"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9DE4A22"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14:paraId="0FCEF65C"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14:paraId="11CDF281"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24DCF27E"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B4F8505"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44AEE1F7"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041F8FB5"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14:paraId="49D8D776"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1ECEB95D" w14:textId="77777777"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14:paraId="7BA9E30C" w14:textId="77777777" w:rsidR="00DC59A0" w:rsidRPr="00DC59A0" w:rsidRDefault="00DC59A0" w:rsidP="00DC59A0">
      <w:pPr>
        <w:spacing w:after="0" w:line="240" w:lineRule="auto"/>
        <w:ind w:left="1080"/>
        <w:jc w:val="both"/>
        <w:rPr>
          <w:rFonts w:ascii="Book Antiqua" w:hAnsi="Book Antiqua" w:cstheme="minorHAnsi"/>
          <w:b/>
          <w:bCs/>
        </w:rPr>
      </w:pPr>
    </w:p>
    <w:p w14:paraId="3F784164" w14:textId="77777777"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14:paraId="037160E3" w14:textId="77777777"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14:paraId="2F9EA9DA" w14:textId="77777777"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14:paraId="74E6CB50" w14:textId="77777777" w:rsidR="00DC59A0" w:rsidRPr="00DC59A0" w:rsidRDefault="00DC59A0" w:rsidP="00DC59A0">
      <w:pPr>
        <w:spacing w:after="0" w:line="240" w:lineRule="auto"/>
        <w:ind w:left="1080"/>
        <w:jc w:val="both"/>
        <w:rPr>
          <w:rFonts w:ascii="Book Antiqua" w:hAnsi="Book Antiqua" w:cstheme="minorHAnsi"/>
          <w:b/>
          <w:bCs/>
          <w:i/>
          <w:iCs/>
        </w:rPr>
      </w:pPr>
    </w:p>
    <w:p w14:paraId="5512A1F7" w14:textId="77777777"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w:t>
      </w:r>
      <w:proofErr w:type="gramStart"/>
      <w:r w:rsidR="00886D44" w:rsidRPr="00886D44">
        <w:rPr>
          <w:rFonts w:ascii="Book Antiqua" w:eastAsia="Times New Roman" w:hAnsi="Book Antiqua" w:cstheme="minorHAnsi"/>
          <w:b/>
          <w:bCs/>
          <w:sz w:val="24"/>
          <w:szCs w:val="24"/>
          <w:lang w:bidi="ar-SA"/>
        </w:rPr>
        <w:t>60 minute</w:t>
      </w:r>
      <w:proofErr w:type="gramEnd"/>
      <w:r w:rsidR="00886D44" w:rsidRPr="00886D44">
        <w:rPr>
          <w:rFonts w:ascii="Book Antiqua" w:eastAsia="Times New Roman" w:hAnsi="Book Antiqua" w:cstheme="minorHAnsi"/>
          <w:b/>
          <w:bCs/>
          <w:sz w:val="24"/>
          <w:szCs w:val="24"/>
          <w:lang w:bidi="ar-SA"/>
        </w:rPr>
        <w:t xml:space="preserv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14:paraId="46DC5BC5" w14:textId="77777777"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14:paraId="0EB962A5" w14:textId="77777777"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14:paraId="790A11C1" w14:textId="77777777"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14:paraId="125813B3" w14:textId="77777777"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14:paraId="57F873CC" w14:textId="77777777"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14:paraId="717F34AB" w14:textId="77777777"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14:paraId="381482FA" w14:textId="77777777"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05F1783B"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1B9E26E2" w14:textId="77777777"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D466F77"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931C28">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322EE706" w14:textId="77777777"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14:paraId="4C618CE6"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14:paraId="5567247A"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0EF3CC0"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14:paraId="24FA8930"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3A6DBE98" w14:textId="77777777"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14:paraId="1F35A3FD"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67E0E16C"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934D522"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AE15E95"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14:paraId="72F63CD0"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B87EABA"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5844C274"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0E4B0BC"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14:paraId="405CF8E9"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9C5C99A"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43D3F34F" w14:textId="77777777"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3529F9C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266076ED" w14:textId="77777777"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14:paraId="5DBF32F2" w14:textId="77777777"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64498C">
      <w:headerReference w:type="default" r:id="rId9"/>
      <w:footerReference w:type="default" r:id="rId10"/>
      <w:pgSz w:w="11906" w:h="16838"/>
      <w:pgMar w:top="1440" w:right="1440" w:bottom="1440" w:left="1440" w:header="720" w:footer="720"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31268" w14:textId="77777777" w:rsidR="006C1333" w:rsidRDefault="006C1333" w:rsidP="005C1719">
      <w:pPr>
        <w:spacing w:after="0" w:line="240" w:lineRule="auto"/>
      </w:pPr>
      <w:r>
        <w:separator/>
      </w:r>
    </w:p>
  </w:endnote>
  <w:endnote w:type="continuationSeparator" w:id="0">
    <w:p w14:paraId="2EF5E039" w14:textId="77777777" w:rsidR="006C1333" w:rsidRDefault="006C133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CD95A" w14:textId="77777777" w:rsidR="0064498C" w:rsidRPr="0064498C" w:rsidRDefault="0064498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64498C">
      <w:rPr>
        <w:rFonts w:ascii="Book Antiqua" w:eastAsia="MS Mincho" w:hAnsi="Book Antiqua" w:cs="Times New Roman"/>
        <w:b/>
        <w:bCs/>
        <w:i/>
        <w:iCs/>
        <w:sz w:val="24"/>
        <w:szCs w:val="24"/>
        <w:lang w:bidi="ar-SA"/>
      </w:rPr>
      <w:t xml:space="preserve">Page </w:t>
    </w:r>
    <w:r w:rsidRPr="0064498C">
      <w:rPr>
        <w:rFonts w:ascii="Book Antiqua" w:eastAsia="MS Mincho" w:hAnsi="Book Antiqua" w:cs="Times New Roman"/>
        <w:b/>
        <w:bCs/>
        <w:i/>
        <w:iCs/>
        <w:sz w:val="24"/>
        <w:szCs w:val="24"/>
        <w:lang w:bidi="ar-SA"/>
      </w:rPr>
      <w:fldChar w:fldCharType="begin"/>
    </w:r>
    <w:r w:rsidRPr="0064498C">
      <w:rPr>
        <w:rFonts w:ascii="Book Antiqua" w:eastAsia="MS Mincho" w:hAnsi="Book Antiqua" w:cs="Times New Roman"/>
        <w:b/>
        <w:bCs/>
        <w:i/>
        <w:iCs/>
        <w:sz w:val="24"/>
        <w:szCs w:val="24"/>
        <w:lang w:bidi="ar-SA"/>
      </w:rPr>
      <w:instrText xml:space="preserve"> PAGE  \* Arabic  \* MERGEFORMAT </w:instrText>
    </w:r>
    <w:r w:rsidRPr="0064498C">
      <w:rPr>
        <w:rFonts w:ascii="Book Antiqua" w:eastAsia="MS Mincho" w:hAnsi="Book Antiqua" w:cs="Times New Roman"/>
        <w:b/>
        <w:bCs/>
        <w:i/>
        <w:iCs/>
        <w:sz w:val="24"/>
        <w:szCs w:val="24"/>
        <w:lang w:bidi="ar-SA"/>
      </w:rPr>
      <w:fldChar w:fldCharType="separate"/>
    </w:r>
    <w:r w:rsidR="00EC541E">
      <w:rPr>
        <w:rFonts w:ascii="Book Antiqua" w:eastAsia="MS Mincho" w:hAnsi="Book Antiqua" w:cs="Times New Roman"/>
        <w:b/>
        <w:bCs/>
        <w:i/>
        <w:iCs/>
        <w:noProof/>
        <w:sz w:val="24"/>
        <w:szCs w:val="24"/>
        <w:lang w:bidi="ar-SA"/>
      </w:rPr>
      <w:t>3</w:t>
    </w:r>
    <w:r w:rsidRPr="0064498C">
      <w:rPr>
        <w:rFonts w:ascii="Book Antiqua" w:eastAsia="MS Mincho" w:hAnsi="Book Antiqua" w:cs="Times New Roman"/>
        <w:b/>
        <w:bCs/>
        <w:i/>
        <w:iCs/>
        <w:sz w:val="24"/>
        <w:szCs w:val="24"/>
        <w:lang w:bidi="ar-SA"/>
      </w:rPr>
      <w:fldChar w:fldCharType="end"/>
    </w:r>
    <w:r w:rsidRPr="0064498C">
      <w:rPr>
        <w:rFonts w:ascii="Book Antiqua" w:eastAsia="MS Mincho" w:hAnsi="Book Antiqua" w:cs="Times New Roman"/>
        <w:b/>
        <w:bCs/>
        <w:i/>
        <w:iCs/>
        <w:sz w:val="24"/>
        <w:szCs w:val="24"/>
        <w:lang w:bidi="ar-SA"/>
      </w:rPr>
      <w:t xml:space="preserve"> of </w:t>
    </w:r>
    <w:r>
      <w:rPr>
        <w:rFonts w:ascii="Book Antiqua" w:eastAsia="MS Mincho" w:hAnsi="Book Antiqua" w:cs="Times New Roman"/>
        <w:b/>
        <w:bCs/>
        <w:i/>
        <w:iCs/>
        <w:sz w:val="24"/>
        <w:szCs w:val="24"/>
        <w:lang w:bidi="ar-SA"/>
      </w:rPr>
      <w:t>9</w:t>
    </w:r>
    <w:r w:rsidRPr="0064498C">
      <w:rPr>
        <w:rFonts w:ascii="Book Antiqua" w:eastAsia="MS Mincho" w:hAnsi="Book Antiqua" w:cs="Times New Roman"/>
        <w:b/>
        <w:bCs/>
        <w:i/>
        <w:iCs/>
        <w:sz w:val="24"/>
        <w:szCs w:val="24"/>
        <w:lang w:bidi="ar-SA"/>
      </w:rPr>
      <w:t xml:space="preserve">                                                                                                                                                                                                                     </w:t>
    </w:r>
  </w:p>
  <w:p w14:paraId="549B556B"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8D04C" w14:textId="77777777" w:rsidR="006C1333" w:rsidRDefault="006C1333" w:rsidP="005C1719">
      <w:pPr>
        <w:spacing w:after="0" w:line="240" w:lineRule="auto"/>
      </w:pPr>
      <w:r>
        <w:separator/>
      </w:r>
    </w:p>
  </w:footnote>
  <w:footnote w:type="continuationSeparator" w:id="0">
    <w:p w14:paraId="46CBD910" w14:textId="77777777" w:rsidR="006C1333" w:rsidRDefault="006C1333"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9296E" w14:textId="77777777" w:rsidR="005C1719" w:rsidRPr="009619FF" w:rsidRDefault="0020014F" w:rsidP="00F23D5A">
    <w:pPr>
      <w:pStyle w:val="Header"/>
      <w:rPr>
        <w:rFonts w:ascii="Book Antiqua" w:hAnsi="Book Antiqua"/>
        <w:b/>
        <w:bCs/>
        <w:lang w:val="en-IN"/>
      </w:rPr>
    </w:pPr>
    <w:r>
      <w:rPr>
        <w:rFonts w:ascii="Book Antiqua" w:hAnsi="Book Antiqua"/>
        <w:b/>
        <w:bCs/>
        <w:lang w:val="en-IN"/>
      </w:rPr>
      <w:tab/>
    </w:r>
    <w:r>
      <w:rPr>
        <w:rFonts w:ascii="Book Antiqua" w:hAnsi="Book Antiqua"/>
        <w:b/>
        <w:bCs/>
        <w:lang w:val="en-IN"/>
      </w:rPr>
      <w:tab/>
    </w:r>
    <w:r w:rsidR="005C1719" w:rsidRPr="009619FF">
      <w:rPr>
        <w:rFonts w:ascii="Book Antiqua" w:hAnsi="Book Antiqua"/>
        <w:b/>
        <w:bCs/>
        <w:lang w:val="en-IN"/>
      </w:rPr>
      <w:t>Annexure-</w:t>
    </w:r>
    <w:r w:rsidR="00CD65AF">
      <w:rPr>
        <w:rFonts w:ascii="Book Antiqua" w:hAnsi="Book Antiqua"/>
        <w:b/>
        <w:bCs/>
        <w:lang w:val="en-IN"/>
      </w:rPr>
      <w:t>D</w:t>
    </w:r>
    <w:r w:rsidR="005C1719" w:rsidRPr="009619FF">
      <w:rPr>
        <w:rFonts w:ascii="Book Antiqua" w:hAnsi="Book Antiqua"/>
        <w:b/>
        <w:bCs/>
        <w:lang w:val="en-IN"/>
      </w:rPr>
      <w:t xml:space="preserve"> </w:t>
    </w:r>
    <w:r w:rsidR="009619FF">
      <w:rPr>
        <w:rFonts w:ascii="Book Antiqua" w:hAnsi="Book Antiqua"/>
        <w:b/>
        <w:bCs/>
        <w:lang w:val="en-IN"/>
      </w:rPr>
      <w:t>(</w:t>
    </w:r>
    <w:r w:rsidR="005C1719" w:rsidRPr="009619FF">
      <w:rPr>
        <w:rFonts w:ascii="Book Antiqua" w:hAnsi="Book Antiqua"/>
        <w:b/>
        <w:bCs/>
        <w:lang w:val="en-IN"/>
      </w:rPr>
      <w:t>BDS</w:t>
    </w:r>
    <w:r w:rsidR="009619FF">
      <w:rPr>
        <w:rFonts w:ascii="Book Antiqua" w:hAnsi="Book Antiqua"/>
        <w:b/>
        <w:bCs/>
        <w:lang w:val="en-I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2056A"/>
    <w:rsid w:val="00044199"/>
    <w:rsid w:val="000E121F"/>
    <w:rsid w:val="00117E52"/>
    <w:rsid w:val="00166EF2"/>
    <w:rsid w:val="00194FCE"/>
    <w:rsid w:val="001969D3"/>
    <w:rsid w:val="0020014F"/>
    <w:rsid w:val="00200D16"/>
    <w:rsid w:val="002124A1"/>
    <w:rsid w:val="0021722C"/>
    <w:rsid w:val="00270591"/>
    <w:rsid w:val="002A11C7"/>
    <w:rsid w:val="002A7570"/>
    <w:rsid w:val="00314A2B"/>
    <w:rsid w:val="00335C60"/>
    <w:rsid w:val="003838B7"/>
    <w:rsid w:val="003A2E55"/>
    <w:rsid w:val="003E5094"/>
    <w:rsid w:val="003E6A53"/>
    <w:rsid w:val="00427E72"/>
    <w:rsid w:val="00492BC8"/>
    <w:rsid w:val="00495CA5"/>
    <w:rsid w:val="005576BF"/>
    <w:rsid w:val="005C1719"/>
    <w:rsid w:val="005C3E38"/>
    <w:rsid w:val="00631E9E"/>
    <w:rsid w:val="0064498C"/>
    <w:rsid w:val="00652CF2"/>
    <w:rsid w:val="006560F6"/>
    <w:rsid w:val="006A1912"/>
    <w:rsid w:val="006B3659"/>
    <w:rsid w:val="006C1333"/>
    <w:rsid w:val="006D6691"/>
    <w:rsid w:val="006F0463"/>
    <w:rsid w:val="00774FFF"/>
    <w:rsid w:val="00796A77"/>
    <w:rsid w:val="007C4692"/>
    <w:rsid w:val="007D19F1"/>
    <w:rsid w:val="007F2CBC"/>
    <w:rsid w:val="00842D33"/>
    <w:rsid w:val="00854199"/>
    <w:rsid w:val="00886D44"/>
    <w:rsid w:val="008A128F"/>
    <w:rsid w:val="008F167B"/>
    <w:rsid w:val="008F63B0"/>
    <w:rsid w:val="00931C28"/>
    <w:rsid w:val="009619FF"/>
    <w:rsid w:val="009C269A"/>
    <w:rsid w:val="009E0ADB"/>
    <w:rsid w:val="00A04E8A"/>
    <w:rsid w:val="00A7189E"/>
    <w:rsid w:val="00A71FA2"/>
    <w:rsid w:val="00AB36D1"/>
    <w:rsid w:val="00B06116"/>
    <w:rsid w:val="00B5290C"/>
    <w:rsid w:val="00B5578A"/>
    <w:rsid w:val="00B67D16"/>
    <w:rsid w:val="00B72587"/>
    <w:rsid w:val="00B77C01"/>
    <w:rsid w:val="00C2314E"/>
    <w:rsid w:val="00C5248C"/>
    <w:rsid w:val="00C57394"/>
    <w:rsid w:val="00C81E5D"/>
    <w:rsid w:val="00CB125F"/>
    <w:rsid w:val="00CC54E9"/>
    <w:rsid w:val="00CD65AF"/>
    <w:rsid w:val="00D86546"/>
    <w:rsid w:val="00DC59A0"/>
    <w:rsid w:val="00E2629A"/>
    <w:rsid w:val="00E37890"/>
    <w:rsid w:val="00E41696"/>
    <w:rsid w:val="00E905F2"/>
    <w:rsid w:val="00EB21D4"/>
    <w:rsid w:val="00EB3986"/>
    <w:rsid w:val="00EC541E"/>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7FA1BD"/>
  <w15:docId w15:val="{30D356AD-C404-4AC0-B482-F04350C33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basedOn w:val="DefaultParagraphFont"/>
    <w:uiPriority w:val="99"/>
    <w:unhideWhenUsed/>
    <w:rsid w:val="00A71FA2"/>
    <w:rPr>
      <w:color w:val="0000FF" w:themeColor="hyperlink"/>
      <w:u w:val="single"/>
    </w:rPr>
  </w:style>
  <w:style w:type="character" w:styleId="UnresolvedMention">
    <w:name w:val="Unresolved Mention"/>
    <w:basedOn w:val="DefaultParagraphFont"/>
    <w:uiPriority w:val="99"/>
    <w:semiHidden/>
    <w:unhideWhenUsed/>
    <w:rsid w:val="00A71F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yz1@powergrid.in" TargetMode="External"/><Relationship Id="rId3" Type="http://schemas.openxmlformats.org/officeDocument/2006/relationships/settings" Target="settings.xml"/><Relationship Id="rId7" Type="http://schemas.openxmlformats.org/officeDocument/2006/relationships/hyperlink" Target="mailto:xyz@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5</Pages>
  <Words>1624</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Jignesh Kumar Kapatel {का.पटेल जिग्‍नेशकुमार}</cp:lastModifiedBy>
  <cp:revision>20</cp:revision>
  <cp:lastPrinted>2019-04-25T09:35:00Z</cp:lastPrinted>
  <dcterms:created xsi:type="dcterms:W3CDTF">2018-07-24T08:58:00Z</dcterms:created>
  <dcterms:modified xsi:type="dcterms:W3CDTF">2025-10-30T10:31:00Z</dcterms:modified>
</cp:coreProperties>
</file>